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02BA4" w14:textId="1716E126" w:rsidR="00395FBF" w:rsidRDefault="00B60876" w:rsidP="00B60876">
      <w:pPr>
        <w:jc w:val="center"/>
        <w:rPr>
          <w:b/>
          <w:bCs/>
          <w:lang w:val="hr-HR"/>
        </w:rPr>
      </w:pPr>
      <w:r w:rsidRPr="00B60876">
        <w:rPr>
          <w:b/>
          <w:bCs/>
          <w:lang w:val="hr-HR"/>
        </w:rPr>
        <w:t>OBRAZLOŽENJE</w:t>
      </w:r>
    </w:p>
    <w:p w14:paraId="0FD23617" w14:textId="77777777" w:rsidR="00B60876" w:rsidRDefault="00B60876" w:rsidP="00B60876">
      <w:pPr>
        <w:jc w:val="center"/>
        <w:rPr>
          <w:b/>
          <w:bCs/>
          <w:lang w:val="hr-HR"/>
        </w:rPr>
      </w:pPr>
    </w:p>
    <w:p w14:paraId="3E9D869A" w14:textId="1A1FC4A3" w:rsidR="00B60876" w:rsidRDefault="00B60876" w:rsidP="00B60876">
      <w:pPr>
        <w:jc w:val="both"/>
        <w:rPr>
          <w:b/>
          <w:bCs/>
          <w:lang w:val="hr-HR"/>
        </w:rPr>
      </w:pPr>
      <w:r>
        <w:rPr>
          <w:b/>
          <w:bCs/>
          <w:lang w:val="hr-HR"/>
        </w:rPr>
        <w:t xml:space="preserve">Dana 12. lipnja 2025. godine Grad Novska zaprimio je dopis MPUDT (Ministarstva pravosuđa, uprave i digitalne transformacije kojim nas izvješćuju da je dana 5.lipnja 2025. godine zaprimljen </w:t>
      </w:r>
      <w:r w:rsidRPr="00B60876">
        <w:rPr>
          <w:b/>
          <w:bCs/>
          <w:u w:val="single"/>
          <w:lang w:val="hr-HR"/>
        </w:rPr>
        <w:t>Zahtjev DLS-a za poništenje Konstituirajuće sjednice Gradskog vijeća</w:t>
      </w:r>
      <w:r>
        <w:rPr>
          <w:b/>
          <w:bCs/>
          <w:lang w:val="hr-HR"/>
        </w:rPr>
        <w:t xml:space="preserve"> koja je održana dana 3.lipnja 2025. godine.</w:t>
      </w:r>
    </w:p>
    <w:p w14:paraId="2E171B52" w14:textId="3F030D2B" w:rsidR="00B60876" w:rsidRDefault="00B60876" w:rsidP="00B60876">
      <w:pPr>
        <w:jc w:val="both"/>
        <w:rPr>
          <w:b/>
          <w:bCs/>
          <w:lang w:val="hr-HR"/>
        </w:rPr>
      </w:pPr>
      <w:r>
        <w:rPr>
          <w:b/>
          <w:bCs/>
          <w:lang w:val="hr-HR"/>
        </w:rPr>
        <w:t>U zahtjevu DLS-a ukazuje se na:</w:t>
      </w:r>
    </w:p>
    <w:p w14:paraId="397AC8F9" w14:textId="1962FA11" w:rsidR="00B60876" w:rsidRDefault="00B60876" w:rsidP="00B60876">
      <w:pPr>
        <w:pStyle w:val="Odlomakpopisa"/>
        <w:numPr>
          <w:ilvl w:val="0"/>
          <w:numId w:val="1"/>
        </w:numPr>
        <w:jc w:val="both"/>
        <w:rPr>
          <w:b/>
          <w:bCs/>
          <w:lang w:val="hr-HR"/>
        </w:rPr>
      </w:pPr>
      <w:r>
        <w:rPr>
          <w:b/>
          <w:bCs/>
          <w:lang w:val="hr-HR"/>
        </w:rPr>
        <w:t>Nepravilnosti vezane uz postupak izbora potpredsjednika GV</w:t>
      </w:r>
    </w:p>
    <w:p w14:paraId="3D5182CF" w14:textId="40747BFB" w:rsidR="00B60876" w:rsidRDefault="00B60876" w:rsidP="00B60876">
      <w:pPr>
        <w:pStyle w:val="Odlomakpopisa"/>
        <w:numPr>
          <w:ilvl w:val="0"/>
          <w:numId w:val="1"/>
        </w:numPr>
        <w:jc w:val="both"/>
        <w:rPr>
          <w:b/>
          <w:bCs/>
          <w:lang w:val="hr-HR"/>
        </w:rPr>
      </w:pPr>
      <w:r>
        <w:rPr>
          <w:b/>
          <w:bCs/>
          <w:lang w:val="hr-HR"/>
        </w:rPr>
        <w:t>Prigovora da oko točaka dnevnog reda nije bilo rasprave</w:t>
      </w:r>
    </w:p>
    <w:p w14:paraId="5B7E2CC3" w14:textId="532324CE" w:rsidR="00B60876" w:rsidRDefault="00B60876" w:rsidP="00B60876">
      <w:pPr>
        <w:pStyle w:val="Odlomakpopisa"/>
        <w:numPr>
          <w:ilvl w:val="0"/>
          <w:numId w:val="1"/>
        </w:numPr>
        <w:jc w:val="both"/>
        <w:rPr>
          <w:b/>
          <w:bCs/>
          <w:lang w:val="hr-HR"/>
        </w:rPr>
      </w:pPr>
      <w:r>
        <w:rPr>
          <w:b/>
          <w:bCs/>
          <w:lang w:val="hr-HR"/>
        </w:rPr>
        <w:t>Radi nadopune dnevnog reda</w:t>
      </w:r>
    </w:p>
    <w:p w14:paraId="0F60AE09" w14:textId="23324953" w:rsidR="00B60876" w:rsidRDefault="00D37236" w:rsidP="00B60876">
      <w:pPr>
        <w:jc w:val="both"/>
        <w:rPr>
          <w:b/>
          <w:bCs/>
          <w:lang w:val="hr-HR"/>
        </w:rPr>
      </w:pPr>
      <w:r>
        <w:rPr>
          <w:b/>
          <w:bCs/>
          <w:lang w:val="hr-HR"/>
        </w:rPr>
        <w:t xml:space="preserve">Također </w:t>
      </w:r>
      <w:r w:rsidR="00B60876">
        <w:rPr>
          <w:b/>
          <w:bCs/>
          <w:lang w:val="hr-HR"/>
        </w:rPr>
        <w:t>Predsjednik Gradskog vijeća pozvan je</w:t>
      </w:r>
      <w:r>
        <w:rPr>
          <w:b/>
          <w:bCs/>
          <w:lang w:val="hr-HR"/>
        </w:rPr>
        <w:t xml:space="preserve"> očitovati se o zahtjevu DLS te dostaviti svu mjerodavnu dokumentaciju s konstituirajuće sjednice.</w:t>
      </w:r>
    </w:p>
    <w:p w14:paraId="6BD56C3F" w14:textId="5E7EDE7C" w:rsidR="00D37236" w:rsidRPr="00B60876" w:rsidRDefault="00D37236" w:rsidP="00B60876">
      <w:pPr>
        <w:jc w:val="both"/>
        <w:rPr>
          <w:b/>
          <w:bCs/>
          <w:lang w:val="hr-HR"/>
        </w:rPr>
      </w:pPr>
      <w:r>
        <w:rPr>
          <w:b/>
          <w:bCs/>
          <w:lang w:val="hr-HR"/>
        </w:rPr>
        <w:t xml:space="preserve">Dana 20. lipnja Ministarstvo </w:t>
      </w:r>
    </w:p>
    <w:sectPr w:rsidR="00D37236" w:rsidRPr="00B608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65FC9"/>
    <w:multiLevelType w:val="hybridMultilevel"/>
    <w:tmpl w:val="7644AB74"/>
    <w:lvl w:ilvl="0" w:tplc="3D4E48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675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876"/>
    <w:rsid w:val="00156DF8"/>
    <w:rsid w:val="00395FBF"/>
    <w:rsid w:val="00567BF9"/>
    <w:rsid w:val="00B60876"/>
    <w:rsid w:val="00D3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1BCB5"/>
  <w15:chartTrackingRefBased/>
  <w15:docId w15:val="{C29A9FF3-118A-46BC-BBF6-58986FB6C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608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608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608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608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608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608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608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608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608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608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608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608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60876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60876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60876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60876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60876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6087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608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608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608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608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608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60876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60876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60876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608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60876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6087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Marohnić-Horvat</dc:creator>
  <cp:keywords/>
  <dc:description/>
  <cp:lastModifiedBy>Sonja Marohnić-Horvat</cp:lastModifiedBy>
  <cp:revision>1</cp:revision>
  <dcterms:created xsi:type="dcterms:W3CDTF">2025-09-25T05:57:00Z</dcterms:created>
  <dcterms:modified xsi:type="dcterms:W3CDTF">2025-09-25T06:58:00Z</dcterms:modified>
</cp:coreProperties>
</file>